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5929E" w14:textId="77777777" w:rsidR="00EA37A7" w:rsidRPr="00EA37A7" w:rsidRDefault="00EA37A7" w:rsidP="00EA37A7">
      <w:pPr>
        <w:spacing w:after="0"/>
        <w:jc w:val="center"/>
        <w:rPr>
          <w:rFonts w:ascii="Calibri" w:hAnsi="Calibri" w:cs="Calibri"/>
          <w:b/>
          <w:bCs/>
          <w:sz w:val="21"/>
          <w:szCs w:val="21"/>
        </w:rPr>
      </w:pPr>
      <w:r w:rsidRPr="00EA37A7">
        <w:rPr>
          <w:rFonts w:ascii="Calibri" w:hAnsi="Calibri" w:cs="Calibri"/>
          <w:b/>
          <w:bCs/>
          <w:sz w:val="21"/>
          <w:szCs w:val="21"/>
        </w:rPr>
        <w:t>SALON VE DUVAR TİPİ KLİMA SATIN ALINACAKTIR</w:t>
      </w:r>
    </w:p>
    <w:p w14:paraId="44A68AB8" w14:textId="77777777" w:rsidR="00EA37A7" w:rsidRPr="00EA37A7" w:rsidRDefault="00EA37A7" w:rsidP="00EA37A7">
      <w:pPr>
        <w:spacing w:after="0"/>
        <w:jc w:val="center"/>
        <w:rPr>
          <w:rFonts w:ascii="Calibri" w:hAnsi="Calibri" w:cs="Calibri"/>
          <w:b/>
          <w:bCs/>
          <w:sz w:val="21"/>
          <w:szCs w:val="21"/>
        </w:rPr>
      </w:pPr>
      <w:r w:rsidRPr="00EA37A7">
        <w:rPr>
          <w:rFonts w:ascii="Calibri" w:hAnsi="Calibri" w:cs="Calibri"/>
          <w:b/>
          <w:bCs/>
          <w:sz w:val="21"/>
          <w:szCs w:val="21"/>
        </w:rPr>
        <w:t>İSTANBUL SPOR ETKİNLİKLERİ VE İŞLETMECİLİĞİ TİCARET A.Ş.</w:t>
      </w:r>
    </w:p>
    <w:p w14:paraId="44248E15" w14:textId="77777777" w:rsidR="00EA37A7" w:rsidRPr="00EA37A7" w:rsidRDefault="00EA37A7" w:rsidP="00EA37A7">
      <w:pPr>
        <w:spacing w:after="0"/>
        <w:rPr>
          <w:rFonts w:ascii="Calibri" w:hAnsi="Calibri" w:cs="Calibri"/>
          <w:sz w:val="21"/>
          <w:szCs w:val="21"/>
        </w:rPr>
      </w:pPr>
    </w:p>
    <w:p w14:paraId="496BA248" w14:textId="77777777" w:rsidR="00EA37A7" w:rsidRPr="00EA37A7" w:rsidRDefault="00EA37A7" w:rsidP="00EA37A7">
      <w:pPr>
        <w:spacing w:after="0"/>
        <w:rPr>
          <w:rFonts w:ascii="Calibri" w:hAnsi="Calibri" w:cs="Calibri"/>
          <w:sz w:val="21"/>
          <w:szCs w:val="21"/>
        </w:rPr>
      </w:pPr>
      <w:r w:rsidRPr="00EA37A7">
        <w:rPr>
          <w:rFonts w:ascii="Calibri" w:hAnsi="Calibri" w:cs="Calibri"/>
          <w:b/>
          <w:bCs/>
          <w:sz w:val="21"/>
          <w:szCs w:val="21"/>
        </w:rPr>
        <w:t>SPOR TESİSLERİNDE KULLANILMAK ÜZERE SALON VE DUVAR TİPİ KLİMA ALIMI VE MONTAJI İŞİ</w:t>
      </w:r>
      <w:r w:rsidRPr="00EA37A7">
        <w:rPr>
          <w:rFonts w:ascii="Calibri" w:hAnsi="Calibri" w:cs="Calibri"/>
          <w:sz w:val="21"/>
          <w:szCs w:val="21"/>
        </w:rPr>
        <w:t xml:space="preserve"> mal alımı 4734 sayılı </w:t>
      </w:r>
      <w:proofErr w:type="gramStart"/>
      <w:r w:rsidRPr="00EA37A7">
        <w:rPr>
          <w:rFonts w:ascii="Calibri" w:hAnsi="Calibri" w:cs="Calibri"/>
          <w:sz w:val="21"/>
          <w:szCs w:val="21"/>
        </w:rPr>
        <w:t>Kamu İhale Kanununun</w:t>
      </w:r>
      <w:proofErr w:type="gramEnd"/>
      <w:r w:rsidRPr="00EA37A7">
        <w:rPr>
          <w:rFonts w:ascii="Calibri" w:hAnsi="Calibri" w:cs="Calibri"/>
          <w:sz w:val="21"/>
          <w:szCs w:val="21"/>
        </w:rPr>
        <w:t xml:space="preserve"> 19 uncu maddesine göre açık ihale usulü ile ihale edilecek olup, teklifler sadece elektronik ortamda EKAP üzerinden alınacaktır.  İhaleye ilişkin ayrıntılı bilgiler aşağıda yer almaktadır:</w:t>
      </w:r>
    </w:p>
    <w:p w14:paraId="413D7827"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İKN</w:t>
      </w:r>
      <w:r w:rsidRPr="00EA37A7">
        <w:rPr>
          <w:rFonts w:ascii="Calibri" w:hAnsi="Calibri" w:cs="Calibri"/>
          <w:sz w:val="21"/>
          <w:szCs w:val="21"/>
        </w:rPr>
        <w:tab/>
        <w:t>:</w:t>
      </w:r>
      <w:r w:rsidRPr="00EA37A7">
        <w:rPr>
          <w:rFonts w:ascii="Calibri" w:hAnsi="Calibri" w:cs="Calibri"/>
          <w:sz w:val="21"/>
          <w:szCs w:val="21"/>
        </w:rPr>
        <w:tab/>
        <w:t>2024/840031</w:t>
      </w:r>
    </w:p>
    <w:p w14:paraId="6E373B65"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1-İdarenin</w:t>
      </w:r>
    </w:p>
    <w:p w14:paraId="57EE799E"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a) Adı</w:t>
      </w:r>
      <w:r w:rsidRPr="00EA37A7">
        <w:rPr>
          <w:rFonts w:ascii="Calibri" w:hAnsi="Calibri" w:cs="Calibri"/>
          <w:sz w:val="21"/>
          <w:szCs w:val="21"/>
        </w:rPr>
        <w:tab/>
        <w:t>:</w:t>
      </w:r>
      <w:r w:rsidRPr="00EA37A7">
        <w:rPr>
          <w:rFonts w:ascii="Calibri" w:hAnsi="Calibri" w:cs="Calibri"/>
          <w:sz w:val="21"/>
          <w:szCs w:val="21"/>
        </w:rPr>
        <w:tab/>
        <w:t>İSTANBUL SPOR ETKİNLİKLERİ VE İŞLETMECİLİĞİ TİCARET A.Ş.</w:t>
      </w:r>
    </w:p>
    <w:p w14:paraId="72BC79D6"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b) Adresi</w:t>
      </w:r>
      <w:r w:rsidRPr="00EA37A7">
        <w:rPr>
          <w:rFonts w:ascii="Calibri" w:hAnsi="Calibri" w:cs="Calibri"/>
          <w:sz w:val="21"/>
          <w:szCs w:val="21"/>
        </w:rPr>
        <w:tab/>
        <w:t>:</w:t>
      </w:r>
      <w:r w:rsidRPr="00EA37A7">
        <w:rPr>
          <w:rFonts w:ascii="Calibri" w:hAnsi="Calibri" w:cs="Calibri"/>
          <w:sz w:val="21"/>
          <w:szCs w:val="21"/>
        </w:rPr>
        <w:tab/>
        <w:t xml:space="preserve">Karagümrük Mahallesi </w:t>
      </w:r>
      <w:proofErr w:type="spellStart"/>
      <w:r w:rsidRPr="00EA37A7">
        <w:rPr>
          <w:rFonts w:ascii="Calibri" w:hAnsi="Calibri" w:cs="Calibri"/>
          <w:sz w:val="21"/>
          <w:szCs w:val="21"/>
        </w:rPr>
        <w:t>Kaleboyu</w:t>
      </w:r>
      <w:proofErr w:type="spellEnd"/>
      <w:r w:rsidRPr="00EA37A7">
        <w:rPr>
          <w:rFonts w:ascii="Calibri" w:hAnsi="Calibri" w:cs="Calibri"/>
          <w:sz w:val="21"/>
          <w:szCs w:val="21"/>
        </w:rPr>
        <w:t xml:space="preserve"> Caddesi No: 111 34080 Karagümrük Fatih/İSTANBUL</w:t>
      </w:r>
    </w:p>
    <w:p w14:paraId="439B05F8"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c) Telefon ve faks numarası</w:t>
      </w:r>
      <w:r w:rsidRPr="00EA37A7">
        <w:rPr>
          <w:rFonts w:ascii="Calibri" w:hAnsi="Calibri" w:cs="Calibri"/>
          <w:sz w:val="21"/>
          <w:szCs w:val="21"/>
        </w:rPr>
        <w:tab/>
        <w:t>:</w:t>
      </w:r>
      <w:r w:rsidRPr="00EA37A7">
        <w:rPr>
          <w:rFonts w:ascii="Calibri" w:hAnsi="Calibri" w:cs="Calibri"/>
          <w:sz w:val="21"/>
          <w:szCs w:val="21"/>
        </w:rPr>
        <w:tab/>
        <w:t xml:space="preserve">(0212) 453 30 </w:t>
      </w:r>
      <w:proofErr w:type="gramStart"/>
      <w:r w:rsidRPr="00EA37A7">
        <w:rPr>
          <w:rFonts w:ascii="Calibri" w:hAnsi="Calibri" w:cs="Calibri"/>
          <w:sz w:val="21"/>
          <w:szCs w:val="21"/>
        </w:rPr>
        <w:t>00 -</w:t>
      </w:r>
      <w:proofErr w:type="gramEnd"/>
      <w:r w:rsidRPr="00EA37A7">
        <w:rPr>
          <w:rFonts w:ascii="Calibri" w:hAnsi="Calibri" w:cs="Calibri"/>
          <w:sz w:val="21"/>
          <w:szCs w:val="21"/>
        </w:rPr>
        <w:t xml:space="preserve"> (0212) 621 38 48</w:t>
      </w:r>
    </w:p>
    <w:p w14:paraId="2D40E56B" w14:textId="77777777" w:rsidR="00EA37A7" w:rsidRPr="00EA37A7" w:rsidRDefault="00EA37A7" w:rsidP="00EA37A7">
      <w:pPr>
        <w:spacing w:after="0"/>
        <w:rPr>
          <w:rFonts w:ascii="Calibri" w:hAnsi="Calibri" w:cs="Calibri"/>
          <w:sz w:val="21"/>
          <w:szCs w:val="21"/>
        </w:rPr>
      </w:pPr>
      <w:proofErr w:type="gramStart"/>
      <w:r w:rsidRPr="00EA37A7">
        <w:rPr>
          <w:rFonts w:ascii="Calibri" w:hAnsi="Calibri" w:cs="Calibri"/>
          <w:sz w:val="21"/>
          <w:szCs w:val="21"/>
        </w:rPr>
        <w:t>ç</w:t>
      </w:r>
      <w:proofErr w:type="gramEnd"/>
      <w:r w:rsidRPr="00EA37A7">
        <w:rPr>
          <w:rFonts w:ascii="Calibri" w:hAnsi="Calibri" w:cs="Calibri"/>
          <w:sz w:val="21"/>
          <w:szCs w:val="21"/>
        </w:rPr>
        <w:t>) İhale dokümanının görülebileceği ve e-imza kullanılarak indirilebileceği internet sayfası</w:t>
      </w:r>
      <w:r w:rsidRPr="00EA37A7">
        <w:rPr>
          <w:rFonts w:ascii="Calibri" w:hAnsi="Calibri" w:cs="Calibri"/>
          <w:sz w:val="21"/>
          <w:szCs w:val="21"/>
        </w:rPr>
        <w:tab/>
        <w:t>:</w:t>
      </w:r>
      <w:r w:rsidRPr="00EA37A7">
        <w:rPr>
          <w:rFonts w:ascii="Calibri" w:hAnsi="Calibri" w:cs="Calibri"/>
          <w:sz w:val="21"/>
          <w:szCs w:val="21"/>
        </w:rPr>
        <w:tab/>
        <w:t>https://ekap.kik.gov.tr/EKAP/</w:t>
      </w:r>
    </w:p>
    <w:p w14:paraId="2DAE0A0C" w14:textId="77777777" w:rsidR="00EA37A7" w:rsidRPr="00EA37A7" w:rsidRDefault="00EA37A7" w:rsidP="00EA37A7">
      <w:pPr>
        <w:spacing w:after="0"/>
        <w:rPr>
          <w:rFonts w:ascii="Calibri" w:hAnsi="Calibri" w:cs="Calibri"/>
          <w:sz w:val="21"/>
          <w:szCs w:val="21"/>
        </w:rPr>
      </w:pPr>
    </w:p>
    <w:p w14:paraId="08C42F7A"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2-İhale konusu mal alımın</w:t>
      </w:r>
    </w:p>
    <w:p w14:paraId="695E08E0"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a) Adı</w:t>
      </w:r>
      <w:r w:rsidRPr="00EA37A7">
        <w:rPr>
          <w:rFonts w:ascii="Calibri" w:hAnsi="Calibri" w:cs="Calibri"/>
          <w:sz w:val="21"/>
          <w:szCs w:val="21"/>
        </w:rPr>
        <w:tab/>
        <w:t>:</w:t>
      </w:r>
      <w:r w:rsidRPr="00EA37A7">
        <w:rPr>
          <w:rFonts w:ascii="Calibri" w:hAnsi="Calibri" w:cs="Calibri"/>
          <w:sz w:val="21"/>
          <w:szCs w:val="21"/>
        </w:rPr>
        <w:tab/>
        <w:t>SPOR TESİSLERİNDE KULLANILMAK ÜZERE SALON VE DUVAR TİPİ KLİMA ALIMI VE MONTAJI İŞİ</w:t>
      </w:r>
    </w:p>
    <w:p w14:paraId="578763FF"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b) Niteliği, türü ve miktarı</w:t>
      </w:r>
      <w:r w:rsidRPr="00EA37A7">
        <w:rPr>
          <w:rFonts w:ascii="Calibri" w:hAnsi="Calibri" w:cs="Calibri"/>
          <w:sz w:val="21"/>
          <w:szCs w:val="21"/>
        </w:rPr>
        <w:tab/>
        <w:t>:</w:t>
      </w:r>
      <w:r w:rsidRPr="00EA37A7">
        <w:rPr>
          <w:rFonts w:ascii="Calibri" w:hAnsi="Calibri" w:cs="Calibri"/>
          <w:sz w:val="21"/>
          <w:szCs w:val="21"/>
        </w:rPr>
        <w:tab/>
      </w:r>
    </w:p>
    <w:p w14:paraId="001419B0"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Toplam 39 adet muhtelif salon ve duvar tipi klima alımı ve montajı işidir.</w:t>
      </w:r>
    </w:p>
    <w:p w14:paraId="1E2A2591"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Ayrıntılı bilgiye </w:t>
      </w:r>
      <w:proofErr w:type="spellStart"/>
      <w:r w:rsidRPr="00EA37A7">
        <w:rPr>
          <w:rFonts w:ascii="Calibri" w:hAnsi="Calibri" w:cs="Calibri"/>
          <w:sz w:val="21"/>
          <w:szCs w:val="21"/>
        </w:rPr>
        <w:t>EKAP’ta</w:t>
      </w:r>
      <w:proofErr w:type="spellEnd"/>
      <w:r w:rsidRPr="00EA37A7">
        <w:rPr>
          <w:rFonts w:ascii="Calibri" w:hAnsi="Calibri" w:cs="Calibri"/>
          <w:sz w:val="21"/>
          <w:szCs w:val="21"/>
        </w:rPr>
        <w:t xml:space="preserve"> yer alan ihale dokümanı içinde bulunan idari şartnameden ulaşılabilir.</w:t>
      </w:r>
    </w:p>
    <w:p w14:paraId="51F00118"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c) Yapılacağı/teslim edileceği yer</w:t>
      </w:r>
      <w:r w:rsidRPr="00EA37A7">
        <w:rPr>
          <w:rFonts w:ascii="Calibri" w:hAnsi="Calibri" w:cs="Calibri"/>
          <w:sz w:val="21"/>
          <w:szCs w:val="21"/>
        </w:rPr>
        <w:tab/>
        <w:t>:</w:t>
      </w:r>
      <w:r w:rsidRPr="00EA37A7">
        <w:rPr>
          <w:rFonts w:ascii="Calibri" w:hAnsi="Calibri" w:cs="Calibri"/>
          <w:sz w:val="21"/>
          <w:szCs w:val="21"/>
        </w:rPr>
        <w:tab/>
        <w:t>İhale konusu mallar, İdare tarafından işletilmekte olan, İstanbul'un Avrupa ve Anadolu yakasında bulunan ve Teknik Şartnamede detaylı bir şekilde belirtilmiş olan muhtelif Spor Tesislerine teslim edilecek ve malların montajı bu Tesislere yapılacaktır.</w:t>
      </w:r>
    </w:p>
    <w:p w14:paraId="7F66DFE3" w14:textId="77777777" w:rsidR="00EA37A7" w:rsidRPr="00EA37A7" w:rsidRDefault="00EA37A7" w:rsidP="00EA37A7">
      <w:pPr>
        <w:spacing w:after="0"/>
        <w:rPr>
          <w:rFonts w:ascii="Calibri" w:hAnsi="Calibri" w:cs="Calibri"/>
          <w:sz w:val="21"/>
          <w:szCs w:val="21"/>
        </w:rPr>
      </w:pPr>
      <w:proofErr w:type="gramStart"/>
      <w:r w:rsidRPr="00EA37A7">
        <w:rPr>
          <w:rFonts w:ascii="Calibri" w:hAnsi="Calibri" w:cs="Calibri"/>
          <w:sz w:val="21"/>
          <w:szCs w:val="21"/>
        </w:rPr>
        <w:t>ç</w:t>
      </w:r>
      <w:proofErr w:type="gramEnd"/>
      <w:r w:rsidRPr="00EA37A7">
        <w:rPr>
          <w:rFonts w:ascii="Calibri" w:hAnsi="Calibri" w:cs="Calibri"/>
          <w:sz w:val="21"/>
          <w:szCs w:val="21"/>
        </w:rPr>
        <w:t>) Süresi/teslim tarihi</w:t>
      </w:r>
      <w:r w:rsidRPr="00EA37A7">
        <w:rPr>
          <w:rFonts w:ascii="Calibri" w:hAnsi="Calibri" w:cs="Calibri"/>
          <w:sz w:val="21"/>
          <w:szCs w:val="21"/>
        </w:rPr>
        <w:tab/>
        <w:t>:</w:t>
      </w:r>
      <w:r w:rsidRPr="00EA37A7">
        <w:rPr>
          <w:rFonts w:ascii="Calibri" w:hAnsi="Calibri" w:cs="Calibri"/>
          <w:sz w:val="21"/>
          <w:szCs w:val="21"/>
        </w:rPr>
        <w:tab/>
        <w:t>Sözleşme konusu malzemelerin teslim, montaj ve devreye alma işlemleri, 30 (OTUZ) takvim günü içinde tamamlanacaktır. Teslim programı ve tarihleri ile ilgili diğer hususlarda, Sözleşmenin eki olan Teknik Şartnamede belirtilen ilgili hükümler çerçevesinde işlem yapılacaktır.</w:t>
      </w:r>
    </w:p>
    <w:p w14:paraId="28A8166E"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d) İşe başlama tarihi</w:t>
      </w:r>
      <w:r w:rsidRPr="00EA37A7">
        <w:rPr>
          <w:rFonts w:ascii="Calibri" w:hAnsi="Calibri" w:cs="Calibri"/>
          <w:sz w:val="21"/>
          <w:szCs w:val="21"/>
        </w:rPr>
        <w:tab/>
        <w:t>:</w:t>
      </w:r>
      <w:r w:rsidRPr="00EA37A7">
        <w:rPr>
          <w:rFonts w:ascii="Calibri" w:hAnsi="Calibri" w:cs="Calibri"/>
          <w:sz w:val="21"/>
          <w:szCs w:val="21"/>
        </w:rPr>
        <w:tab/>
        <w:t>Sözleşmenin imzalanmasını müteakip işe başlanacaktır.</w:t>
      </w:r>
    </w:p>
    <w:p w14:paraId="53714351" w14:textId="77777777" w:rsidR="00EA37A7" w:rsidRPr="00EA37A7" w:rsidRDefault="00EA37A7" w:rsidP="00EA37A7">
      <w:pPr>
        <w:spacing w:after="0"/>
        <w:rPr>
          <w:rFonts w:ascii="Calibri" w:hAnsi="Calibri" w:cs="Calibri"/>
          <w:sz w:val="21"/>
          <w:szCs w:val="21"/>
        </w:rPr>
      </w:pPr>
    </w:p>
    <w:p w14:paraId="3B304D99"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3-İhalenin</w:t>
      </w:r>
    </w:p>
    <w:p w14:paraId="471DB1E3"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a) İhale (son teklif verme) tarih ve saati</w:t>
      </w:r>
      <w:r w:rsidRPr="00EA37A7">
        <w:rPr>
          <w:rFonts w:ascii="Calibri" w:hAnsi="Calibri" w:cs="Calibri"/>
          <w:sz w:val="21"/>
          <w:szCs w:val="21"/>
        </w:rPr>
        <w:tab/>
        <w:t>:</w:t>
      </w:r>
      <w:r w:rsidRPr="00EA37A7">
        <w:rPr>
          <w:rFonts w:ascii="Calibri" w:hAnsi="Calibri" w:cs="Calibri"/>
          <w:sz w:val="21"/>
          <w:szCs w:val="21"/>
        </w:rPr>
        <w:tab/>
      </w:r>
      <w:r w:rsidRPr="00EA37A7">
        <w:rPr>
          <w:rFonts w:ascii="Calibri" w:hAnsi="Calibri" w:cs="Calibri"/>
          <w:b/>
          <w:bCs/>
          <w:sz w:val="21"/>
          <w:szCs w:val="21"/>
        </w:rPr>
        <w:t>25.07.</w:t>
      </w:r>
      <w:proofErr w:type="gramStart"/>
      <w:r w:rsidRPr="00EA37A7">
        <w:rPr>
          <w:rFonts w:ascii="Calibri" w:hAnsi="Calibri" w:cs="Calibri"/>
          <w:b/>
          <w:bCs/>
          <w:sz w:val="21"/>
          <w:szCs w:val="21"/>
        </w:rPr>
        <w:t>2024 -</w:t>
      </w:r>
      <w:proofErr w:type="gramEnd"/>
      <w:r w:rsidRPr="00EA37A7">
        <w:rPr>
          <w:rFonts w:ascii="Calibri" w:hAnsi="Calibri" w:cs="Calibri"/>
          <w:b/>
          <w:bCs/>
          <w:sz w:val="21"/>
          <w:szCs w:val="21"/>
        </w:rPr>
        <w:t xml:space="preserve"> 10:30</w:t>
      </w:r>
    </w:p>
    <w:p w14:paraId="593E19FF"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b) İhale komisyonunun toplantı yeri (e-tekliflerin açılacağı adres)</w:t>
      </w:r>
      <w:r w:rsidRPr="00EA37A7">
        <w:rPr>
          <w:rFonts w:ascii="Calibri" w:hAnsi="Calibri" w:cs="Calibri"/>
          <w:sz w:val="21"/>
          <w:szCs w:val="21"/>
        </w:rPr>
        <w:tab/>
        <w:t>:</w:t>
      </w:r>
      <w:r w:rsidRPr="00EA37A7">
        <w:rPr>
          <w:rFonts w:ascii="Calibri" w:hAnsi="Calibri" w:cs="Calibri"/>
          <w:sz w:val="21"/>
          <w:szCs w:val="21"/>
        </w:rPr>
        <w:tab/>
        <w:t xml:space="preserve">İstanbul Spor Etkinlikleri ve İşletmeciliği Ticaret A.Ş. Genel Müdürlük Toplantı Salonu / Karagümrük Mahallesi </w:t>
      </w:r>
      <w:proofErr w:type="spellStart"/>
      <w:r w:rsidRPr="00EA37A7">
        <w:rPr>
          <w:rFonts w:ascii="Calibri" w:hAnsi="Calibri" w:cs="Calibri"/>
          <w:sz w:val="21"/>
          <w:szCs w:val="21"/>
        </w:rPr>
        <w:t>Kaleboyu</w:t>
      </w:r>
      <w:proofErr w:type="spellEnd"/>
      <w:r w:rsidRPr="00EA37A7">
        <w:rPr>
          <w:rFonts w:ascii="Calibri" w:hAnsi="Calibri" w:cs="Calibri"/>
          <w:sz w:val="21"/>
          <w:szCs w:val="21"/>
        </w:rPr>
        <w:t xml:space="preserve"> Caddesi No: 111 </w:t>
      </w:r>
      <w:proofErr w:type="gramStart"/>
      <w:r w:rsidRPr="00EA37A7">
        <w:rPr>
          <w:rFonts w:ascii="Calibri" w:hAnsi="Calibri" w:cs="Calibri"/>
          <w:sz w:val="21"/>
          <w:szCs w:val="21"/>
        </w:rPr>
        <w:t>Fatih -</w:t>
      </w:r>
      <w:proofErr w:type="gramEnd"/>
      <w:r w:rsidRPr="00EA37A7">
        <w:rPr>
          <w:rFonts w:ascii="Calibri" w:hAnsi="Calibri" w:cs="Calibri"/>
          <w:sz w:val="21"/>
          <w:szCs w:val="21"/>
        </w:rPr>
        <w:t xml:space="preserve"> İSTANBUL</w:t>
      </w:r>
    </w:p>
    <w:p w14:paraId="3E781EE2" w14:textId="77777777" w:rsidR="00EA37A7" w:rsidRPr="00EA37A7" w:rsidRDefault="00EA37A7" w:rsidP="00EA37A7">
      <w:pPr>
        <w:spacing w:after="0"/>
        <w:rPr>
          <w:rFonts w:ascii="Calibri" w:hAnsi="Calibri" w:cs="Calibri"/>
          <w:sz w:val="21"/>
          <w:szCs w:val="21"/>
        </w:rPr>
      </w:pPr>
    </w:p>
    <w:p w14:paraId="21459660"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 İhaleye katılabilme şartları ve istenilen belgeler ile yeterlik değerlendirmesinde uygulanacak kriterler:</w:t>
      </w:r>
    </w:p>
    <w:p w14:paraId="05A6A54A"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4.1. İsteklilerin ihaleye katılabilmeleri için aşağıda sayılan belgeler ve yeterlik kriterleri ile fiyat dışı unsurlara ilişkin bilgileri e-teklifleri kapsamında beyan etmeleri gerekmektedir.</w:t>
      </w:r>
    </w:p>
    <w:p w14:paraId="651FB523"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4.1.2. Teklif vermeye yetkili olduğunu gösteren bilgiler;</w:t>
      </w:r>
    </w:p>
    <w:p w14:paraId="0C74F4D5"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4.1.2.1. Tüzel kişilerde; isteklilerin yönetimindeki görevliler ile ilgisine göre, ortaklar ve ortaklık oranlarına (halka arz edilen hisseler </w:t>
      </w:r>
      <w:proofErr w:type="gramStart"/>
      <w:r w:rsidRPr="00EA37A7">
        <w:rPr>
          <w:rFonts w:ascii="Calibri" w:hAnsi="Calibri" w:cs="Calibri"/>
          <w:sz w:val="21"/>
          <w:szCs w:val="21"/>
        </w:rPr>
        <w:t>hariç)/</w:t>
      </w:r>
      <w:proofErr w:type="gramEnd"/>
      <w:r w:rsidRPr="00EA37A7">
        <w:rPr>
          <w:rFonts w:ascii="Calibri" w:hAnsi="Calibri" w:cs="Calibri"/>
          <w:sz w:val="21"/>
          <w:szCs w:val="21"/>
        </w:rPr>
        <w:t xml:space="preserve">üyelerine/kurucularına ilişkin bilgiler idarece </w:t>
      </w:r>
      <w:proofErr w:type="spellStart"/>
      <w:r w:rsidRPr="00EA37A7">
        <w:rPr>
          <w:rFonts w:ascii="Calibri" w:hAnsi="Calibri" w:cs="Calibri"/>
          <w:sz w:val="21"/>
          <w:szCs w:val="21"/>
        </w:rPr>
        <w:t>EKAP’tan</w:t>
      </w:r>
      <w:proofErr w:type="spellEnd"/>
      <w:r w:rsidRPr="00EA37A7">
        <w:rPr>
          <w:rFonts w:ascii="Calibri" w:hAnsi="Calibri" w:cs="Calibri"/>
          <w:sz w:val="21"/>
          <w:szCs w:val="21"/>
        </w:rPr>
        <w:t xml:space="preserve"> alınır.</w:t>
      </w:r>
    </w:p>
    <w:p w14:paraId="7DE13F2E"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4.1.3. Şekli ve içeriği İdari Şartnamede belirlenen teklif mektubu.</w:t>
      </w:r>
    </w:p>
    <w:p w14:paraId="4541C391"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4.1.4. Şekli ve içeriği İdari Şartnamede belirlenen geçici teminat bilgileri.</w:t>
      </w:r>
    </w:p>
    <w:p w14:paraId="06F87542"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4.1.5 İstekliler, ihale konusu alımın alt yüklenicilere yaptırmayı düşündükleri kısmını yeterlik bilgileri tablosunda belirteceklerdir.</w:t>
      </w:r>
    </w:p>
    <w:p w14:paraId="04B727D1"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4.2. Ekonomik ve mali yeterliğe ilişkin belgeler ve bu belgelerin taşıması gereken kriterler:</w:t>
      </w:r>
    </w:p>
    <w:p w14:paraId="017F314E"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İdare tarafından ekonomik ve mali yeterliğe ilişkin kriter belirtilmemiştir.</w:t>
      </w:r>
    </w:p>
    <w:p w14:paraId="07932F8B"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4.3. Mesleki ve teknik yeterliğe ilişkin belgeler ve bu belgelerin taşıması gereken kriterler:</w:t>
      </w:r>
    </w:p>
    <w:p w14:paraId="34938F6F"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4.3.1. Yetkili satıcılığı veya imalatçılığı gösteren belgelere ilişkin bilgiler:</w:t>
      </w:r>
    </w:p>
    <w:p w14:paraId="1BF2738D"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lastRenderedPageBreak/>
        <w:t>a) İmalatçı ise imalatçı olduğunu gösteren belge veya belgelere ilişkin bilgiler,</w:t>
      </w:r>
    </w:p>
    <w:p w14:paraId="3F47985D"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b) Yetkili satıcı veya yetkili temsilci ise yetkili satıcı ya da yetkili temsilci olduğunu gösteren belge veya belgelere ilişkin bilgiler,</w:t>
      </w:r>
    </w:p>
    <w:p w14:paraId="38AD0974"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c) Türkiye’de serbest bölgelerde faaliyet gösteriyor ise yukarıdaki belgelerde belirtilen serbest bölge </w:t>
      </w:r>
      <w:proofErr w:type="spellStart"/>
      <w:r w:rsidRPr="00EA37A7">
        <w:rPr>
          <w:rFonts w:ascii="Calibri" w:hAnsi="Calibri" w:cs="Calibri"/>
          <w:sz w:val="21"/>
          <w:szCs w:val="21"/>
        </w:rPr>
        <w:t>faliyet</w:t>
      </w:r>
      <w:proofErr w:type="spellEnd"/>
      <w:r w:rsidRPr="00EA37A7">
        <w:rPr>
          <w:rFonts w:ascii="Calibri" w:hAnsi="Calibri" w:cs="Calibri"/>
          <w:sz w:val="21"/>
          <w:szCs w:val="21"/>
        </w:rPr>
        <w:t xml:space="preserve"> belgesine ilişkin bilgiler.</w:t>
      </w:r>
    </w:p>
    <w:p w14:paraId="61508B3E"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İsteklilerin yukarıda sayılan bilgilerden, kendi durumuna uygun bilgi veya bilgileri belirten isteklilerin yeterlik bilgileri tablosu uygun kabul edilir. İsteklinin imalatçı olduğu aşağıdaki belgelerdeki bilgiler ile tevsik edilir.</w:t>
      </w:r>
    </w:p>
    <w:p w14:paraId="69FABD23"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AÇIKLAMA</w:t>
      </w:r>
    </w:p>
    <w:p w14:paraId="5336CBF8"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İmalat Yeterlik Belgesi</w:t>
      </w:r>
    </w:p>
    <w:p w14:paraId="783BC447"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İsteklinin üretici veya imalatçı olduğunu gösteren belgeler</w:t>
      </w:r>
    </w:p>
    <w:p w14:paraId="27E5DA2C"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Kapasite Raporu</w:t>
      </w:r>
    </w:p>
    <w:p w14:paraId="37EF7F8F"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Sanayi Sicil Belgesi</w:t>
      </w:r>
    </w:p>
    <w:p w14:paraId="79FD65EA"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Yerli Malı Belgesi veya Teknolojik Ürün Deneyim Belgesi</w:t>
      </w:r>
    </w:p>
    <w:p w14:paraId="093BC177" w14:textId="77777777" w:rsidR="00EA37A7" w:rsidRPr="00EA37A7" w:rsidRDefault="00EA37A7" w:rsidP="00EA37A7">
      <w:pPr>
        <w:spacing w:after="0"/>
        <w:rPr>
          <w:rFonts w:ascii="Calibri" w:hAnsi="Calibri" w:cs="Calibri"/>
          <w:sz w:val="21"/>
          <w:szCs w:val="21"/>
        </w:rPr>
      </w:pPr>
    </w:p>
    <w:p w14:paraId="5479A4A8"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5. Ekonomik açıdan en avantajlı teklif sadece fiyat esasına göre belirlenecektir.</w:t>
      </w:r>
    </w:p>
    <w:p w14:paraId="59AEA43C" w14:textId="77777777" w:rsidR="00EA37A7" w:rsidRPr="00EA37A7" w:rsidRDefault="00EA37A7" w:rsidP="00EA37A7">
      <w:pPr>
        <w:spacing w:after="0"/>
        <w:rPr>
          <w:rFonts w:ascii="Calibri" w:hAnsi="Calibri" w:cs="Calibri"/>
          <w:sz w:val="21"/>
          <w:szCs w:val="21"/>
        </w:rPr>
      </w:pPr>
    </w:p>
    <w:p w14:paraId="1BDF7E85"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6. İhale yerli ve yabancı tüm isteklilere açık olup yerli malı teklif eden istekliye ihalenin tamamında </w:t>
      </w:r>
      <w:proofErr w:type="gramStart"/>
      <w:r w:rsidRPr="00EA37A7">
        <w:rPr>
          <w:rFonts w:ascii="Calibri" w:hAnsi="Calibri" w:cs="Calibri"/>
          <w:sz w:val="21"/>
          <w:szCs w:val="21"/>
        </w:rPr>
        <w:t>% 15</w:t>
      </w:r>
      <w:proofErr w:type="gramEnd"/>
      <w:r w:rsidRPr="00EA37A7">
        <w:rPr>
          <w:rFonts w:ascii="Calibri" w:hAnsi="Calibri" w:cs="Calibri"/>
          <w:sz w:val="21"/>
          <w:szCs w:val="21"/>
        </w:rPr>
        <w:t xml:space="preserve"> (yüzde on beş) oranında fiyat avantajı uygulanacaktır.</w:t>
      </w:r>
    </w:p>
    <w:p w14:paraId="68057D4B" w14:textId="77777777" w:rsidR="00EA37A7" w:rsidRPr="00EA37A7" w:rsidRDefault="00EA37A7" w:rsidP="00EA37A7">
      <w:pPr>
        <w:spacing w:after="0"/>
        <w:rPr>
          <w:rFonts w:ascii="Calibri" w:hAnsi="Calibri" w:cs="Calibri"/>
          <w:sz w:val="21"/>
          <w:szCs w:val="21"/>
        </w:rPr>
      </w:pPr>
    </w:p>
    <w:p w14:paraId="35A4A34D"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7. İhale dokümanı EKAP üzerinden bedelsiz olarak görülebilir. Ancak, ihaleye teklif verecek olanların, e-imza kullanarak EKAP üzerinden ihale dokümanını indirmeleri zorunludur.</w:t>
      </w:r>
    </w:p>
    <w:p w14:paraId="0819A0E2" w14:textId="77777777" w:rsidR="00EA37A7" w:rsidRPr="00EA37A7" w:rsidRDefault="00EA37A7" w:rsidP="00EA37A7">
      <w:pPr>
        <w:spacing w:after="0"/>
        <w:rPr>
          <w:rFonts w:ascii="Calibri" w:hAnsi="Calibri" w:cs="Calibri"/>
          <w:sz w:val="21"/>
          <w:szCs w:val="21"/>
        </w:rPr>
      </w:pPr>
    </w:p>
    <w:p w14:paraId="5A3DC4C2"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8. Teklifler, EKAP üzerinden elektronik ortamda hazırlandıktan sonra, e-imza ile imzalanarak, teklife ilişkin e-anahtar </w:t>
      </w:r>
      <w:proofErr w:type="gramStart"/>
      <w:r w:rsidRPr="00EA37A7">
        <w:rPr>
          <w:rFonts w:ascii="Calibri" w:hAnsi="Calibri" w:cs="Calibri"/>
          <w:sz w:val="21"/>
          <w:szCs w:val="21"/>
        </w:rPr>
        <w:t>ile birlikte</w:t>
      </w:r>
      <w:proofErr w:type="gramEnd"/>
      <w:r w:rsidRPr="00EA37A7">
        <w:rPr>
          <w:rFonts w:ascii="Calibri" w:hAnsi="Calibri" w:cs="Calibri"/>
          <w:sz w:val="21"/>
          <w:szCs w:val="21"/>
        </w:rPr>
        <w:t xml:space="preserve"> ihale tarih ve saatine kadar EKAP üzerinden gönderilecektir.</w:t>
      </w:r>
    </w:p>
    <w:p w14:paraId="0EB22B55" w14:textId="77777777" w:rsidR="00EA37A7" w:rsidRPr="00EA37A7" w:rsidRDefault="00EA37A7" w:rsidP="00EA37A7">
      <w:pPr>
        <w:spacing w:after="0"/>
        <w:rPr>
          <w:rFonts w:ascii="Calibri" w:hAnsi="Calibri" w:cs="Calibri"/>
          <w:sz w:val="21"/>
          <w:szCs w:val="21"/>
        </w:rPr>
      </w:pPr>
    </w:p>
    <w:p w14:paraId="64352216"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1C7C32FE" w14:textId="77777777" w:rsidR="00EA37A7" w:rsidRPr="00EA37A7" w:rsidRDefault="00EA37A7" w:rsidP="00EA37A7">
      <w:pPr>
        <w:spacing w:after="0"/>
        <w:rPr>
          <w:rFonts w:ascii="Calibri" w:hAnsi="Calibri" w:cs="Calibri"/>
          <w:sz w:val="21"/>
          <w:szCs w:val="21"/>
        </w:rPr>
      </w:pPr>
    </w:p>
    <w:p w14:paraId="63BCF311"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10. Bu ihalede, işin tamamı için teklif verilecektir.</w:t>
      </w:r>
    </w:p>
    <w:p w14:paraId="62C5C73D" w14:textId="77777777" w:rsidR="00EA37A7" w:rsidRPr="00EA37A7" w:rsidRDefault="00EA37A7" w:rsidP="00EA37A7">
      <w:pPr>
        <w:spacing w:after="0"/>
        <w:rPr>
          <w:rFonts w:ascii="Calibri" w:hAnsi="Calibri" w:cs="Calibri"/>
          <w:sz w:val="21"/>
          <w:szCs w:val="21"/>
        </w:rPr>
      </w:pPr>
    </w:p>
    <w:p w14:paraId="587956DC"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 xml:space="preserve">11. İstekliler teklif ettikleri bedelin </w:t>
      </w:r>
      <w:proofErr w:type="gramStart"/>
      <w:r w:rsidRPr="00EA37A7">
        <w:rPr>
          <w:rFonts w:ascii="Calibri" w:hAnsi="Calibri" w:cs="Calibri"/>
          <w:sz w:val="21"/>
          <w:szCs w:val="21"/>
        </w:rPr>
        <w:t>%3</w:t>
      </w:r>
      <w:proofErr w:type="gramEnd"/>
      <w:r w:rsidRPr="00EA37A7">
        <w:rPr>
          <w:rFonts w:ascii="Calibri" w:hAnsi="Calibri" w:cs="Calibri"/>
          <w:sz w:val="21"/>
          <w:szCs w:val="21"/>
        </w:rPr>
        <w:t>’ünden az olmamak üzere kendi belirleyecekleri tutarda geçici teminat vereceklerdir.</w:t>
      </w:r>
    </w:p>
    <w:p w14:paraId="42061EBF" w14:textId="77777777" w:rsidR="00EA37A7" w:rsidRPr="00EA37A7" w:rsidRDefault="00EA37A7" w:rsidP="00EA37A7">
      <w:pPr>
        <w:spacing w:after="0"/>
        <w:rPr>
          <w:rFonts w:ascii="Calibri" w:hAnsi="Calibri" w:cs="Calibri"/>
          <w:sz w:val="21"/>
          <w:szCs w:val="21"/>
        </w:rPr>
      </w:pPr>
    </w:p>
    <w:p w14:paraId="7FD663A5"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12. Bu ihalede elektronik eksiltme yapılmayacaktır.</w:t>
      </w:r>
    </w:p>
    <w:p w14:paraId="5EB99E1C" w14:textId="77777777" w:rsidR="00EA37A7" w:rsidRPr="00EA37A7" w:rsidRDefault="00EA37A7" w:rsidP="00EA37A7">
      <w:pPr>
        <w:spacing w:after="0"/>
        <w:rPr>
          <w:rFonts w:ascii="Calibri" w:hAnsi="Calibri" w:cs="Calibri"/>
          <w:sz w:val="21"/>
          <w:szCs w:val="21"/>
        </w:rPr>
      </w:pPr>
    </w:p>
    <w:p w14:paraId="11F38B0A"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13. Verilen tekliflerin geçerlilik süresi, ihale tarihinden itibaren 60 (Altmış) takvim günüdür.</w:t>
      </w:r>
    </w:p>
    <w:p w14:paraId="4729C391" w14:textId="77777777" w:rsidR="00EA37A7" w:rsidRPr="00EA37A7" w:rsidRDefault="00EA37A7" w:rsidP="00EA37A7">
      <w:pPr>
        <w:spacing w:after="0"/>
        <w:rPr>
          <w:rFonts w:ascii="Calibri" w:hAnsi="Calibri" w:cs="Calibri"/>
          <w:sz w:val="21"/>
          <w:szCs w:val="21"/>
        </w:rPr>
      </w:pPr>
    </w:p>
    <w:p w14:paraId="28406FB6"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14.Konsorsiyum olarak ihaleye teklif verilemez.</w:t>
      </w:r>
    </w:p>
    <w:p w14:paraId="4B0A7162" w14:textId="77777777" w:rsidR="00EA37A7" w:rsidRPr="00EA37A7" w:rsidRDefault="00EA37A7" w:rsidP="00EA37A7">
      <w:pPr>
        <w:spacing w:after="0"/>
        <w:rPr>
          <w:rFonts w:ascii="Calibri" w:hAnsi="Calibri" w:cs="Calibri"/>
          <w:sz w:val="21"/>
          <w:szCs w:val="21"/>
        </w:rPr>
      </w:pPr>
    </w:p>
    <w:p w14:paraId="6AAC9564" w14:textId="77777777" w:rsidR="00EA37A7" w:rsidRPr="00EA37A7" w:rsidRDefault="00EA37A7" w:rsidP="00EA37A7">
      <w:pPr>
        <w:spacing w:after="0"/>
        <w:rPr>
          <w:rFonts w:ascii="Calibri" w:hAnsi="Calibri" w:cs="Calibri"/>
          <w:sz w:val="21"/>
          <w:szCs w:val="21"/>
        </w:rPr>
      </w:pPr>
      <w:r w:rsidRPr="00EA37A7">
        <w:rPr>
          <w:rFonts w:ascii="Calibri" w:hAnsi="Calibri" w:cs="Calibri"/>
          <w:sz w:val="21"/>
          <w:szCs w:val="21"/>
        </w:rPr>
        <w:t>15. Diğer hususlar:</w:t>
      </w:r>
    </w:p>
    <w:p w14:paraId="7E5CBB28" w14:textId="79EC0088" w:rsidR="006B357C" w:rsidRPr="00EA37A7" w:rsidRDefault="00EA37A7" w:rsidP="00EA37A7">
      <w:pPr>
        <w:spacing w:after="0"/>
        <w:rPr>
          <w:rFonts w:ascii="Calibri" w:hAnsi="Calibri" w:cs="Calibri"/>
          <w:sz w:val="21"/>
          <w:szCs w:val="21"/>
        </w:rPr>
      </w:pPr>
      <w:r w:rsidRPr="00EA37A7">
        <w:rPr>
          <w:rFonts w:ascii="Calibri" w:hAnsi="Calibri" w:cs="Calibri"/>
          <w:sz w:val="21"/>
          <w:szCs w:val="21"/>
        </w:rPr>
        <w:t>Teklif fiyatı ihale komisyonu tarafından aşırı düşük olarak tespit edilen isteklilerden Kanunun 38 inci maddesine göre açıklama istenecektir.</w:t>
      </w:r>
    </w:p>
    <w:sectPr w:rsidR="006B357C" w:rsidRPr="00EA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6A"/>
    <w:rsid w:val="00531179"/>
    <w:rsid w:val="005F013F"/>
    <w:rsid w:val="006946E8"/>
    <w:rsid w:val="006B357C"/>
    <w:rsid w:val="0084716A"/>
    <w:rsid w:val="00941AE7"/>
    <w:rsid w:val="00EA3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7B6"/>
  <w15:chartTrackingRefBased/>
  <w15:docId w15:val="{68277386-7B8E-417A-B56C-CDF612A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471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471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4716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4716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4716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4716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4716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4716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4716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716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4716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4716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4716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4716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4716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4716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4716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4716A"/>
    <w:rPr>
      <w:rFonts w:eastAsiaTheme="majorEastAsia" w:cstheme="majorBidi"/>
      <w:color w:val="272727" w:themeColor="text1" w:themeTint="D8"/>
    </w:rPr>
  </w:style>
  <w:style w:type="paragraph" w:styleId="KonuBal">
    <w:name w:val="Title"/>
    <w:basedOn w:val="Normal"/>
    <w:next w:val="Normal"/>
    <w:link w:val="KonuBalChar"/>
    <w:uiPriority w:val="10"/>
    <w:qFormat/>
    <w:rsid w:val="008471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4716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4716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4716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4716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4716A"/>
    <w:rPr>
      <w:i/>
      <w:iCs/>
      <w:color w:val="404040" w:themeColor="text1" w:themeTint="BF"/>
    </w:rPr>
  </w:style>
  <w:style w:type="paragraph" w:styleId="ListeParagraf">
    <w:name w:val="List Paragraph"/>
    <w:basedOn w:val="Normal"/>
    <w:uiPriority w:val="34"/>
    <w:qFormat/>
    <w:rsid w:val="0084716A"/>
    <w:pPr>
      <w:ind w:left="720"/>
      <w:contextualSpacing/>
    </w:pPr>
  </w:style>
  <w:style w:type="character" w:styleId="GlVurgulama">
    <w:name w:val="Intense Emphasis"/>
    <w:basedOn w:val="VarsaylanParagrafYazTipi"/>
    <w:uiPriority w:val="21"/>
    <w:qFormat/>
    <w:rsid w:val="0084716A"/>
    <w:rPr>
      <w:i/>
      <w:iCs/>
      <w:color w:val="0F4761" w:themeColor="accent1" w:themeShade="BF"/>
    </w:rPr>
  </w:style>
  <w:style w:type="paragraph" w:styleId="GlAlnt">
    <w:name w:val="Intense Quote"/>
    <w:basedOn w:val="Normal"/>
    <w:next w:val="Normal"/>
    <w:link w:val="GlAlntChar"/>
    <w:uiPriority w:val="30"/>
    <w:qFormat/>
    <w:rsid w:val="008471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4716A"/>
    <w:rPr>
      <w:i/>
      <w:iCs/>
      <w:color w:val="0F4761" w:themeColor="accent1" w:themeShade="BF"/>
    </w:rPr>
  </w:style>
  <w:style w:type="character" w:styleId="GlBavuru">
    <w:name w:val="Intense Reference"/>
    <w:basedOn w:val="VarsaylanParagrafYazTipi"/>
    <w:uiPriority w:val="32"/>
    <w:qFormat/>
    <w:rsid w:val="008471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3</cp:revision>
  <dcterms:created xsi:type="dcterms:W3CDTF">2024-06-27T13:19:00Z</dcterms:created>
  <dcterms:modified xsi:type="dcterms:W3CDTF">2024-07-01T13:46:00Z</dcterms:modified>
</cp:coreProperties>
</file>